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59483D">
        <w:rPr>
          <w:rFonts w:ascii="Times New Roman" w:hAnsi="Times New Roman"/>
        </w:rPr>
        <w:t>05</w:t>
      </w:r>
      <w:r w:rsidRPr="007B512F">
        <w:rPr>
          <w:rFonts w:ascii="Times New Roman" w:hAnsi="Times New Roman"/>
        </w:rPr>
        <w:t xml:space="preserve">» </w:t>
      </w:r>
      <w:r w:rsidR="00FC74B4">
        <w:rPr>
          <w:rFonts w:ascii="Times New Roman" w:hAnsi="Times New Roman"/>
        </w:rPr>
        <w:t>а</w:t>
      </w:r>
      <w:r w:rsidR="0059483D">
        <w:rPr>
          <w:rFonts w:ascii="Times New Roman" w:hAnsi="Times New Roman"/>
        </w:rPr>
        <w:t>преля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59483D">
        <w:rPr>
          <w:rFonts w:ascii="Times New Roman" w:hAnsi="Times New Roman"/>
        </w:rPr>
        <w:t>2</w:t>
      </w:r>
      <w:r w:rsidR="00FC74B4">
        <w:rPr>
          <w:rFonts w:ascii="Times New Roman" w:hAnsi="Times New Roman"/>
          <w:b/>
        </w:rPr>
        <w:t>1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932F42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932F42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F53C57" w:rsidRDefault="00F53C57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57">
              <w:rPr>
                <w:rFonts w:ascii="Times New Roman" w:hAnsi="Times New Roman"/>
                <w:sz w:val="20"/>
                <w:szCs w:val="20"/>
              </w:rPr>
              <w:t xml:space="preserve">Открытый аукцион в электронной форме на право заключения </w:t>
            </w:r>
            <w:proofErr w:type="spellStart"/>
            <w:r w:rsidRPr="00F53C57">
              <w:rPr>
                <w:rFonts w:ascii="Times New Roman" w:hAnsi="Times New Roman"/>
                <w:sz w:val="20"/>
                <w:szCs w:val="20"/>
              </w:rPr>
              <w:t>сублицензионного</w:t>
            </w:r>
            <w:proofErr w:type="spellEnd"/>
            <w:r w:rsidRPr="00F53C57">
              <w:rPr>
                <w:rFonts w:ascii="Times New Roman" w:hAnsi="Times New Roman"/>
                <w:sz w:val="20"/>
                <w:szCs w:val="20"/>
              </w:rPr>
              <w:t xml:space="preserve"> договора о передаче прав на простые (неисключительные) лицензии на использование программного обеспечения (программ для ЭВМ) для нужд АО «Югорская территориальная энергетическая компания» в 2017г.</w:t>
            </w:r>
          </w:p>
          <w:p w:rsidR="00F53C57" w:rsidRPr="00F53C57" w:rsidRDefault="00F53C57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6A4C" w:rsidRPr="001A6A4C" w:rsidRDefault="001A6A4C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4C">
              <w:rPr>
                <w:rFonts w:ascii="Times New Roman" w:hAnsi="Times New Roman"/>
                <w:sz w:val="20"/>
                <w:szCs w:val="20"/>
              </w:rPr>
              <w:t xml:space="preserve">В настоящем открытом аукционе в электронной форме, могут принять участие </w:t>
            </w:r>
            <w:r w:rsidRPr="001A6A4C">
              <w:rPr>
                <w:rFonts w:ascii="Times New Roman" w:hAnsi="Times New Roman"/>
                <w:b/>
                <w:sz w:val="20"/>
                <w:szCs w:val="20"/>
              </w:rPr>
              <w:t>только субъекты малого и среднего предпринимательства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7" w:rsidRPr="00F53C57" w:rsidRDefault="00D07637" w:rsidP="00D076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3C57">
              <w:rPr>
                <w:rFonts w:ascii="Times New Roman" w:hAnsi="Times New Roman"/>
                <w:sz w:val="20"/>
                <w:szCs w:val="20"/>
              </w:rPr>
              <w:t>ередач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53C57">
              <w:rPr>
                <w:rFonts w:ascii="Times New Roman" w:hAnsi="Times New Roman"/>
                <w:sz w:val="20"/>
                <w:szCs w:val="20"/>
              </w:rPr>
              <w:t xml:space="preserve"> прав на простые (неисключительные) лицензии на использование программного обеспечения (программ для ЭВМ) для нужд АО «Югорская территориальная энергетическая компания» в 2017г.</w:t>
            </w:r>
          </w:p>
          <w:p w:rsidR="007A7D72" w:rsidRPr="00FC74B4" w:rsidRDefault="007A7D72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D07637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637">
              <w:rPr>
                <w:rFonts w:ascii="Times New Roman" w:hAnsi="Times New Roman"/>
                <w:sz w:val="20"/>
                <w:szCs w:val="20"/>
              </w:rPr>
              <w:t>628012,  ХМАО-Югра, г. Ханты-Мансийск, ул. Ленина 52/1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D07637" w:rsidP="00D0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637">
              <w:rPr>
                <w:rFonts w:ascii="Times New Roman" w:hAnsi="Times New Roman"/>
                <w:color w:val="000000"/>
                <w:sz w:val="20"/>
                <w:szCs w:val="20"/>
              </w:rPr>
              <w:t>225 000 (двести двадцать пять тысяч) рублей 00 коп</w:t>
            </w:r>
            <w:proofErr w:type="gramStart"/>
            <w:r w:rsidRPr="00D07637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D07637">
              <w:rPr>
                <w:rFonts w:ascii="Times New Roman" w:hAnsi="Times New Roman"/>
                <w:color w:val="000000"/>
                <w:sz w:val="20"/>
                <w:szCs w:val="20"/>
              </w:rPr>
              <w:t>с учетом НДС (18%)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1F40C6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Срок передачи прав на лицензии: не позднее 15 дней с момента заключения договора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документации: с «</w:t>
            </w:r>
            <w:r w:rsidR="001F40C6">
              <w:rPr>
                <w:rFonts w:ascii="Times New Roman" w:hAnsi="Times New Roman"/>
                <w:sz w:val="20"/>
                <w:szCs w:val="20"/>
              </w:rPr>
              <w:t>05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F40C6" w:rsidRPr="001F40C6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6C16" w:rsidRPr="001F40C6">
              <w:rPr>
                <w:rFonts w:ascii="Times New Roman" w:hAnsi="Times New Roman"/>
                <w:sz w:val="20"/>
                <w:szCs w:val="20"/>
              </w:rPr>
              <w:t>7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«</w:t>
            </w:r>
            <w:r w:rsidR="001F40C6">
              <w:rPr>
                <w:rFonts w:ascii="Times New Roman" w:hAnsi="Times New Roman"/>
                <w:sz w:val="20"/>
                <w:szCs w:val="20"/>
              </w:rPr>
              <w:t>25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» апреля 2017 года</w:t>
            </w:r>
            <w:r w:rsidR="00A22444" w:rsidRPr="001F4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Документация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93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932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1F40C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25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апреля 2017 года</w:t>
            </w:r>
            <w:bookmarkStart w:id="0" w:name="_GoBack"/>
            <w:bookmarkEnd w:id="0"/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1F40C6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</w:t>
            </w:r>
            <w:r w:rsidR="001F40C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7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апреля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1F40C6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</w:t>
            </w:r>
            <w:r w:rsidR="001F40C6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8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апреля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4F1361" w:rsidP="004F1361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10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0C6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361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483D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42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637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3C57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Strannik</cp:lastModifiedBy>
  <cp:revision>7</cp:revision>
  <dcterms:created xsi:type="dcterms:W3CDTF">2017-04-05T13:02:00Z</dcterms:created>
  <dcterms:modified xsi:type="dcterms:W3CDTF">2017-04-05T13:07:00Z</dcterms:modified>
</cp:coreProperties>
</file>